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netas</w:t>
      </w:r>
    </w:p>
    <w:p>
      <w:pPr>
        <w:pStyle w:val="Heading1"/>
      </w:pPr>
      <w:r>
        <w:t>Anexo E. Lo que se afirma sin documento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12 de octubre de 2026 · Cambios anotados en el capítulo: 4 · Citas leídas en su fuente: 22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Este anexo da completos los casos que 2.6 resume: tres afirmaciones que circulan y la sentencia que mejor las describe.</w:t>
      </w:r>
    </w:p>
    <w:p>
      <w:pPr>
        <w:pStyle w:val="ListBullet"/>
      </w:pPr>
      <w:r>
        <w:t>Lo que aquí no lleva documento que lo avale es una presunción (</w:t>
      </w:r>
      <w:r>
        <w:t>0.4</w:t>
      </w:r>
      <w:r>
        <w:t>): no es verdadero ni falso, está sin probar. Esta obra no admite presunciones, y pide a quien las sostenga que aporte dónde nacen.</w:t>
      </w:r>
    </w:p>
    <w:p>
      <w:pPr>
        <w:pStyle w:val="ListBullet"/>
      </w:pPr>
      <w:r>
        <w:t>Un tribunal de Canadá estudió estas teorías en 2012 y las examinó una a una: la «persona doble» del nombre en mayúsculas «no tiene efecto jurídico».</w:t>
      </w:r>
    </w:p>
    <w:p>
      <w:pPr>
        <w:pStyle w:val="ListBullet"/>
      </w:pPr>
      <w:r>
        <w:t>El certificado de nacimiento no abre ninguna cuenta secreta: los tribunales lo han rechazado.</w:t>
      </w:r>
    </w:p>
    <w:p>
      <w:pPr>
        <w:pStyle w:val="ListBullet"/>
      </w:pPr>
      <w:r>
        <w:t>La fianza de algunos cargos públicos de Estados Unidos existe, pero el ciudadano particular no puede cobrarla.</w:t>
      </w:r>
    </w:p>
    <w:p>
      <w:pPr>
        <w:pStyle w:val="ListBullet"/>
      </w:pPr>
      <w:r>
        <w:t>En España, quien sufre un daño por un servicio público reclama a la Administración, no al empleado (</w:t>
      </w:r>
      <w:r>
        <w:t>10.4</w:t>
      </w:r>
      <w:r>
        <w:t>).</w:t>
      </w:r>
    </w:p>
    <w:p>
      <w:pPr>
        <w:pStyle w:val="Heading2"/>
      </w:pPr>
      <w:r>
        <w:t>E.1 Meads contra Meads: la sentencia que reunió estas teorías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un tribunal de Canadá reunió estas teorías en una sola sentencia y las examinó una a una.</w:t>
      </w:r>
    </w:p>
    <w:p>
      <w:pPr>
        <w:pStyle w:val="Heading2"/>
      </w:pPr>
      <w:r>
        <w:t>E.2 El nombre en mayúsculas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que el nombre en mayúsculas sea otra persona, a la que van las deudas, no tiene respaldo: los tribunales lo han rechazado y a cada persona le corresponde una sola identidad legal.</w:t>
      </w:r>
    </w:p>
    <w:p>
      <w:pPr>
        <w:pStyle w:val="Heading2"/>
      </w:pPr>
      <w:r>
        <w:t>E.3 El certificado de nacimiento y la cuenta secreta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que el certificado de nacimiento abra una cuenta secreta con el valor de cada persona no tiene respaldo: los tribunales lo han rechazado.</w:t>
      </w:r>
    </w:p>
    <w:p>
      <w:pPr>
        <w:pStyle w:val="Heading2"/>
      </w:pPr>
      <w:r>
        <w:t>E.4 Las fianzas de los cargos públicos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fianza de algunos cargos públicos de Estados Unidos existe, pero no es de cualquiera que quiera cobrarla.</w:t>
      </w:r>
    </w:p>
    <w:p>
      <w:r>
        <w:rPr>
          <w:b/>
        </w:rPr>
        <w:t>Conclusión, lo que arrojan los datos:</w:t>
      </w:r>
      <w:r>
        <w:t xml:space="preserve"> si ni siquiera quienes alegaban un daño concreto causado por ese cargo pudieron cobrar de su fianza, la versión que la presenta como una cuenta a disposición de cualquiera carece de base.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Lo que se afirma sin documento es una presunción (</w:t>
      </w:r>
      <w:r>
        <w:t>0.4</w:t>
      </w:r>
      <w:r>
        <w:t>): esta obra no la admite y pide a quien la sostenga que aporte dónde nace. Estas afirmaciones suelen tomar un hecho real y hacerle decir lo que nunca dijo (</w:t>
      </w:r>
      <w:r>
        <w:t>2.6</w:t>
      </w:r>
      <w:r>
        <w:t>).</w:t>
      </w:r>
    </w:p>
    <w:p>
      <w:pPr>
        <w:pStyle w:val="ListBullet"/>
      </w:pPr>
      <w:r>
        <w:t>El nombre en mayúsculas no es otra persona: a cada persona le corresponde una sola identidad legal.</w:t>
      </w:r>
    </w:p>
    <w:p>
      <w:pPr>
        <w:pStyle w:val="ListBullet"/>
      </w:pPr>
      <w:r>
        <w:t>El certificado de nacimiento no abre ninguna cuenta secreta.</w:t>
      </w:r>
    </w:p>
    <w:p>
      <w:pPr>
        <w:pStyle w:val="ListBullet"/>
      </w:pPr>
      <w:r>
        <w:t>La fianza de un cargo público no es una cuenta a disposición de cualquiera.</w:t>
      </w:r>
    </w:p>
    <w:p>
      <w:pPr>
        <w:pStyle w:val="ListBullet"/>
      </w:pPr>
      <w:r>
        <w:t>En España se reclama a la Administración, por las vías que da la ley (</w:t>
      </w:r>
      <w:r>
        <w:t>10.4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netas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netas · Anexo E. Lo que se afirma sin documento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E. Lo que se afirma sin documento · Las conclusiones, netas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